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8EE" w14:textId="77777777" w:rsidR="005729B9" w:rsidRPr="003C75FE" w:rsidRDefault="005729B9" w:rsidP="005729B9">
      <w:pPr>
        <w:keepNext/>
        <w:ind w:left="2880" w:firstLine="720"/>
        <w:outlineLvl w:val="6"/>
        <w:rPr>
          <w:rFonts w:ascii="Tahoma" w:hAnsi="Tahoma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612B94A" wp14:editId="075B1C96">
            <wp:simplePos x="0" y="0"/>
            <wp:positionH relativeFrom="margin">
              <wp:posOffset>-31750</wp:posOffset>
            </wp:positionH>
            <wp:positionV relativeFrom="page">
              <wp:posOffset>877570</wp:posOffset>
            </wp:positionV>
            <wp:extent cx="5943600" cy="861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32"/>
        </w:rPr>
        <w:t>Inclusive Education</w:t>
      </w:r>
    </w:p>
    <w:p w14:paraId="7CEAEF5E" w14:textId="77777777" w:rsidR="005729B9" w:rsidRPr="00964B70" w:rsidRDefault="005729B9" w:rsidP="005729B9">
      <w:pPr>
        <w:jc w:val="center"/>
        <w:rPr>
          <w:rFonts w:ascii="Tahoma" w:hAnsi="Tahoma"/>
          <w:sz w:val="16"/>
          <w:szCs w:val="16"/>
        </w:rPr>
      </w:pPr>
      <w:r w:rsidRPr="00964B70">
        <w:rPr>
          <w:rFonts w:ascii="Tahoma" w:hAnsi="Tahoma"/>
          <w:sz w:val="16"/>
          <w:szCs w:val="16"/>
        </w:rPr>
        <w:t>Telephone</w:t>
      </w:r>
      <w:proofErr w:type="gramStart"/>
      <w:r w:rsidRPr="00964B70">
        <w:rPr>
          <w:rFonts w:ascii="Tahoma" w:hAnsi="Tahoma"/>
          <w:sz w:val="16"/>
          <w:szCs w:val="16"/>
        </w:rPr>
        <w:t>:  (</w:t>
      </w:r>
      <w:proofErr w:type="gramEnd"/>
      <w:r w:rsidRPr="00964B70">
        <w:rPr>
          <w:rFonts w:ascii="Tahoma" w:hAnsi="Tahoma"/>
          <w:sz w:val="16"/>
          <w:szCs w:val="16"/>
        </w:rPr>
        <w:t>250) 352-6681  Fax:  (250) 352-6686</w:t>
      </w:r>
    </w:p>
    <w:p w14:paraId="5BEDF257" w14:textId="77777777" w:rsidR="005729B9" w:rsidRPr="003C75FE" w:rsidRDefault="005729B9" w:rsidP="005729B9">
      <w:pPr>
        <w:tabs>
          <w:tab w:val="left" w:pos="4590"/>
        </w:tabs>
        <w:rPr>
          <w:rFonts w:ascii="Arial Black" w:hAnsi="Arial Black"/>
          <w:b/>
          <w:sz w:val="28"/>
          <w:szCs w:val="28"/>
        </w:rPr>
      </w:pPr>
      <w:r>
        <w:rPr>
          <w:rFonts w:ascii="Tahoma" w:hAnsi="Tahoma"/>
          <w:sz w:val="16"/>
          <w:szCs w:val="16"/>
        </w:rPr>
        <w:tab/>
      </w:r>
    </w:p>
    <w:p w14:paraId="5276E3EC" w14:textId="77777777" w:rsidR="005729B9" w:rsidRPr="003C75FE" w:rsidRDefault="00810041" w:rsidP="005729B9">
      <w:pPr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  <w:shd w:val="clear" w:color="auto" w:fill="000000"/>
        </w:rPr>
        <w:pict w14:anchorId="0938980B">
          <v:rect id="_x0000_i1025" style="width:457.7pt;height:.05pt" o:hrpct="978" o:hralign="center" o:hrstd="t" o:hr="t" fillcolor="#a0a0a0" stroked="f"/>
        </w:pict>
      </w:r>
    </w:p>
    <w:p w14:paraId="5ABC4284" w14:textId="4D644BA8" w:rsidR="00B43A12" w:rsidRDefault="005729B9" w:rsidP="005729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OT Sensory Processing Resources for Parents</w:t>
      </w:r>
    </w:p>
    <w:p w14:paraId="5351E372" w14:textId="682AB85C" w:rsidR="005729B9" w:rsidRDefault="005729B9" w:rsidP="005729B9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Websites</w:t>
      </w:r>
    </w:p>
    <w:p w14:paraId="49EF8141" w14:textId="14138107" w:rsidR="005729B9" w:rsidRDefault="005729B9" w:rsidP="005729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SD8 Inclusive Education Website:  </w:t>
      </w:r>
      <w:hyperlink r:id="rId9" w:history="1">
        <w:r w:rsidRPr="00A419C0">
          <w:rPr>
            <w:rStyle w:val="Hyperlink"/>
            <w:rFonts w:ascii="Arial" w:hAnsi="Arial" w:cs="Arial"/>
            <w:bCs/>
          </w:rPr>
          <w:t>https://inclusiveeducation.sd8.bc.ca/ot/sensory-processing</w:t>
        </w:r>
      </w:hyperlink>
    </w:p>
    <w:p w14:paraId="084A5CA1" w14:textId="1D6C7C99" w:rsidR="005729B9" w:rsidRDefault="005729B9" w:rsidP="005729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 Institute: </w:t>
      </w:r>
      <w:hyperlink r:id="rId10" w:history="1">
        <w:r w:rsidRPr="00A419C0">
          <w:rPr>
            <w:rStyle w:val="Hyperlink"/>
            <w:rFonts w:ascii="Arial" w:hAnsi="Arial" w:cs="Arial"/>
            <w:bCs/>
          </w:rPr>
          <w:t>https://sensoryhealth.org/basic/understanding-sensory-processing-disorder</w:t>
        </w:r>
      </w:hyperlink>
      <w:r>
        <w:rPr>
          <w:rFonts w:ascii="Arial" w:hAnsi="Arial" w:cs="Arial"/>
          <w:bCs/>
        </w:rPr>
        <w:t xml:space="preserve"> </w:t>
      </w:r>
    </w:p>
    <w:p w14:paraId="65F4BA3E" w14:textId="7899D35B" w:rsidR="005729B9" w:rsidRDefault="005729B9" w:rsidP="005729B9">
      <w:pPr>
        <w:rPr>
          <w:rFonts w:ascii="Arial" w:hAnsi="Arial" w:cs="Arial"/>
          <w:bCs/>
        </w:rPr>
      </w:pPr>
    </w:p>
    <w:p w14:paraId="404E4D68" w14:textId="2009AE47" w:rsidR="005729B9" w:rsidRDefault="005729B9" w:rsidP="005729B9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Information</w:t>
      </w:r>
    </w:p>
    <w:p w14:paraId="2E6F9F07" w14:textId="4A09A45D" w:rsidR="005729B9" w:rsidRDefault="00810041" w:rsidP="005729B9">
      <w:pPr>
        <w:rPr>
          <w:rFonts w:ascii="Arial" w:hAnsi="Arial" w:cs="Arial"/>
          <w:bCs/>
        </w:rPr>
      </w:pPr>
      <w:hyperlink r:id="rId11" w:history="1">
        <w:r w:rsidR="005729B9" w:rsidRPr="00A419C0">
          <w:rPr>
            <w:rStyle w:val="Hyperlink"/>
            <w:rFonts w:ascii="Arial" w:hAnsi="Arial" w:cs="Arial"/>
            <w:bCs/>
          </w:rPr>
          <w:t>https://www.caot.ca/document/7521/OTSPD_FS.pdf</w:t>
        </w:r>
      </w:hyperlink>
    </w:p>
    <w:p w14:paraId="56F53A94" w14:textId="6A8C6DC1" w:rsidR="005729B9" w:rsidRPr="005729B9" w:rsidRDefault="00810041" w:rsidP="005729B9">
      <w:pPr>
        <w:rPr>
          <w:rFonts w:ascii="Arial" w:hAnsi="Arial" w:cs="Arial"/>
          <w:bCs/>
        </w:rPr>
      </w:pPr>
      <w:hyperlink r:id="rId12" w:history="1">
        <w:r w:rsidR="005729B9" w:rsidRPr="00A419C0">
          <w:rPr>
            <w:rStyle w:val="Hyperlink"/>
            <w:rFonts w:ascii="Arial" w:hAnsi="Arial" w:cs="Arial"/>
            <w:bCs/>
          </w:rPr>
          <w:t>https://caot.ca/uploaded/web/Practice%20Networks/OT%20SPD%20Technology%20and%20Children%20FACT%20SHEET.docx</w:t>
        </w:r>
      </w:hyperlink>
      <w:r w:rsidR="005729B9">
        <w:rPr>
          <w:rFonts w:ascii="Arial" w:hAnsi="Arial" w:cs="Arial"/>
          <w:bCs/>
        </w:rPr>
        <w:t xml:space="preserve"> </w:t>
      </w:r>
    </w:p>
    <w:p w14:paraId="5E3D126F" w14:textId="285B6519" w:rsidR="005729B9" w:rsidRDefault="005729B9" w:rsidP="005729B9">
      <w:pPr>
        <w:rPr>
          <w:rFonts w:ascii="Arial" w:hAnsi="Arial" w:cs="Arial"/>
          <w:b/>
          <w:u w:val="single"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5B8D7089" wp14:editId="57706140">
            <wp:simplePos x="0" y="0"/>
            <wp:positionH relativeFrom="column">
              <wp:posOffset>2743200</wp:posOffset>
            </wp:positionH>
            <wp:positionV relativeFrom="paragraph">
              <wp:posOffset>231140</wp:posOffset>
            </wp:positionV>
            <wp:extent cx="742950" cy="1143000"/>
            <wp:effectExtent l="0" t="0" r="0" b="0"/>
            <wp:wrapSquare wrapText="bothSides"/>
            <wp:docPr id="1" name="Picture 1" descr="C:\Users\cari.julien\AppData\Local\Microsoft\Windows\INetCache\Content.MSO\2159FB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i.julien\AppData\Local\Microsoft\Windows\INetCache\Content.MSO\2159FB62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33F3F7" w14:textId="44EB7FDB" w:rsidR="005729B9" w:rsidRDefault="005729B9" w:rsidP="005729B9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Books</w:t>
      </w:r>
    </w:p>
    <w:p w14:paraId="09F4FECF" w14:textId="1E961627" w:rsidR="005729B9" w:rsidRDefault="005729B9" w:rsidP="005729B9">
      <w:pPr>
        <w:rPr>
          <w:bCs/>
        </w:rPr>
      </w:pPr>
      <w:r>
        <w:rPr>
          <w:bCs/>
        </w:rPr>
        <w:t xml:space="preserve">The out-of-sync child – Carol Stock </w:t>
      </w:r>
      <w:proofErr w:type="spellStart"/>
      <w:r>
        <w:rPr>
          <w:bCs/>
        </w:rPr>
        <w:t>Kranowitz</w:t>
      </w:r>
      <w:proofErr w:type="spellEnd"/>
      <w:r>
        <w:rPr>
          <w:bCs/>
        </w:rPr>
        <w:t xml:space="preserve">   </w:t>
      </w:r>
    </w:p>
    <w:p w14:paraId="01A09AAB" w14:textId="181C4A4F" w:rsidR="005729B9" w:rsidRDefault="005729B9" w:rsidP="005729B9">
      <w:pPr>
        <w:rPr>
          <w:bCs/>
        </w:rPr>
      </w:pPr>
    </w:p>
    <w:p w14:paraId="66D01823" w14:textId="7F0135FE" w:rsidR="005729B9" w:rsidRDefault="005729B9" w:rsidP="005729B9">
      <w:pPr>
        <w:rPr>
          <w:bCs/>
        </w:rPr>
      </w:pPr>
      <w:r w:rsidRPr="005729B9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EE8F3B" wp14:editId="28775635">
                <wp:simplePos x="0" y="0"/>
                <wp:positionH relativeFrom="column">
                  <wp:posOffset>3886200</wp:posOffset>
                </wp:positionH>
                <wp:positionV relativeFrom="paragraph">
                  <wp:posOffset>235585</wp:posOffset>
                </wp:positionV>
                <wp:extent cx="91440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C627" w14:textId="7D466A6C" w:rsidR="005729B9" w:rsidRDefault="005729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6DBB41" wp14:editId="31ED70B7">
                                  <wp:extent cx="722630" cy="841899"/>
                                  <wp:effectExtent l="0" t="0" r="1270" b="0"/>
                                  <wp:docPr id="3" name="Picture 3" descr="Image of book page. Click to open preview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of book page. Click to open preview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841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EE8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8.55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">
                <v:textbox style="mso-fit-shape-to-text:t">
                  <w:txbxContent>
                    <w:p w14:paraId="7DBAC627" w14:textId="7D466A6C" w:rsidR="005729B9" w:rsidRDefault="005729B9">
                      <w:r>
                        <w:rPr>
                          <w:noProof/>
                        </w:rPr>
                        <w:drawing>
                          <wp:inline distT="0" distB="0" distL="0" distR="0" wp14:anchorId="116DBB41" wp14:editId="31ED70B7">
                            <wp:extent cx="722630" cy="841899"/>
                            <wp:effectExtent l="0" t="0" r="1270" b="0"/>
                            <wp:docPr id="3" name="Picture 3" descr="Image of book page. Click to open preview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of book page. Click to open preview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841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D73D0" w14:textId="1399A936" w:rsidR="005729B9" w:rsidRDefault="005729B9" w:rsidP="005729B9">
      <w:pPr>
        <w:rPr>
          <w:bCs/>
        </w:rPr>
      </w:pPr>
      <w:r>
        <w:rPr>
          <w:bCs/>
        </w:rPr>
        <w:t xml:space="preserve">Sensory Integration and the Child – Anna Jean Ayres  </w:t>
      </w:r>
    </w:p>
    <w:p w14:paraId="02BFF702" w14:textId="6C816062" w:rsidR="005729B9" w:rsidRDefault="005729B9" w:rsidP="005729B9">
      <w:pPr>
        <w:rPr>
          <w:bCs/>
        </w:rPr>
      </w:pPr>
    </w:p>
    <w:p w14:paraId="3A5B8D68" w14:textId="7BE1FC45" w:rsidR="005729B9" w:rsidRDefault="005729B9" w:rsidP="005729B9">
      <w:pPr>
        <w:rPr>
          <w:bCs/>
        </w:rPr>
      </w:pPr>
    </w:p>
    <w:p w14:paraId="2797D915" w14:textId="60AE217E" w:rsidR="005729B9" w:rsidRDefault="005729B9" w:rsidP="005729B9">
      <w:pPr>
        <w:rPr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033754" wp14:editId="18EB6D3D">
            <wp:simplePos x="0" y="0"/>
            <wp:positionH relativeFrom="column">
              <wp:posOffset>4924425</wp:posOffset>
            </wp:positionH>
            <wp:positionV relativeFrom="paragraph">
              <wp:posOffset>6985</wp:posOffset>
            </wp:positionV>
            <wp:extent cx="742950" cy="1143000"/>
            <wp:effectExtent l="0" t="0" r="0" b="0"/>
            <wp:wrapSquare wrapText="bothSides"/>
            <wp:docPr id="4" name="Picture 4" descr="Image of book page. Click to open prev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book page. Click to open preview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F58DCA" w14:textId="1347C055" w:rsidR="005729B9" w:rsidRDefault="005729B9" w:rsidP="005729B9">
      <w:pPr>
        <w:rPr>
          <w:bCs/>
        </w:rPr>
      </w:pPr>
      <w:r>
        <w:rPr>
          <w:bCs/>
        </w:rPr>
        <w:t>Raising a Sensory Smart Child: The Definitive Handbook for Helping Your Child with Sensory Integration Issues – Lindsey Biel and Nancy Peske</w:t>
      </w:r>
    </w:p>
    <w:p w14:paraId="42AA4363" w14:textId="0F570987" w:rsidR="005729B9" w:rsidRDefault="005729B9" w:rsidP="005729B9">
      <w:pPr>
        <w:rPr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D52830" wp14:editId="4C97337D">
            <wp:simplePos x="0" y="0"/>
            <wp:positionH relativeFrom="column">
              <wp:posOffset>3971925</wp:posOffset>
            </wp:positionH>
            <wp:positionV relativeFrom="paragraph">
              <wp:posOffset>280670</wp:posOffset>
            </wp:positionV>
            <wp:extent cx="762000" cy="1143000"/>
            <wp:effectExtent l="0" t="0" r="0" b="0"/>
            <wp:wrapSquare wrapText="bothSides"/>
            <wp:docPr id="5" name="Picture 5" descr="Image of book page. Click to open prev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of book page. Click to open preview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015B7" w14:textId="7A9DB5DE" w:rsidR="005729B9" w:rsidRDefault="005729B9" w:rsidP="005729B9">
      <w:pPr>
        <w:rPr>
          <w:bCs/>
        </w:rPr>
      </w:pPr>
      <w:r>
        <w:rPr>
          <w:bCs/>
        </w:rPr>
        <w:t>Sensational Kids, Hope and Help for Children with Sensory Processing Disorder (</w:t>
      </w:r>
      <w:proofErr w:type="gramStart"/>
      <w:r>
        <w:rPr>
          <w:bCs/>
        </w:rPr>
        <w:t>SPD)</w:t>
      </w:r>
      <w:r w:rsidRPr="005729B9">
        <w:rPr>
          <w:noProof/>
        </w:rPr>
        <w:t xml:space="preserve"> </w:t>
      </w:r>
      <w:r>
        <w:rPr>
          <w:bCs/>
        </w:rPr>
        <w:t xml:space="preserve"> –</w:t>
      </w:r>
      <w:proofErr w:type="gramEnd"/>
      <w:r>
        <w:rPr>
          <w:bCs/>
        </w:rPr>
        <w:t xml:space="preserve"> Doris A. Fuller and Lucy Jane Miller</w:t>
      </w:r>
    </w:p>
    <w:p w14:paraId="35E981C0" w14:textId="5A23650F" w:rsidR="005729B9" w:rsidRDefault="005729B9" w:rsidP="005729B9">
      <w:pPr>
        <w:rPr>
          <w:bCs/>
        </w:rPr>
      </w:pPr>
    </w:p>
    <w:p w14:paraId="1AE8E723" w14:textId="73F7F8C3" w:rsidR="005729B9" w:rsidRDefault="005729B9" w:rsidP="005729B9">
      <w:pPr>
        <w:rPr>
          <w:bCs/>
        </w:rPr>
      </w:pPr>
    </w:p>
    <w:p w14:paraId="0B0F42E2" w14:textId="63859D42" w:rsidR="005729B9" w:rsidRDefault="005729B9" w:rsidP="005729B9">
      <w:pPr>
        <w:rPr>
          <w:bCs/>
        </w:rPr>
      </w:pPr>
    </w:p>
    <w:p w14:paraId="222A8559" w14:textId="4D53E250" w:rsidR="005729B9" w:rsidRDefault="005729B9" w:rsidP="005729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Free Videos, Webinars, etc.</w:t>
      </w:r>
    </w:p>
    <w:p w14:paraId="3F287E8B" w14:textId="40961209" w:rsidR="005729B9" w:rsidRDefault="005729B9" w:rsidP="005729B9">
      <w:pPr>
        <w:pStyle w:val="ListParagraph"/>
        <w:numPr>
          <w:ilvl w:val="0"/>
          <w:numId w:val="1"/>
        </w:numPr>
        <w:spacing w:before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Sensory Processing Basics Part 1:  </w:t>
      </w:r>
      <w:hyperlink r:id="rId18" w:history="1">
        <w:r w:rsidRPr="00A419C0">
          <w:rPr>
            <w:rStyle w:val="Hyperlink"/>
            <w:rFonts w:ascii="Arial" w:hAnsi="Arial" w:cs="Arial"/>
            <w:bCs/>
          </w:rPr>
          <w:t>https://www.griffinot.com/sensory-processing-disorder-training/free-sensory-course-sensory-integration/</w:t>
        </w:r>
      </w:hyperlink>
      <w:r>
        <w:rPr>
          <w:rFonts w:ascii="Arial" w:hAnsi="Arial" w:cs="Arial"/>
          <w:bCs/>
        </w:rPr>
        <w:t xml:space="preserve"> </w:t>
      </w:r>
    </w:p>
    <w:p w14:paraId="583EC44D" w14:textId="77777777" w:rsidR="005729B9" w:rsidRDefault="005729B9" w:rsidP="005729B9">
      <w:pPr>
        <w:pStyle w:val="ListParagraph"/>
        <w:numPr>
          <w:ilvl w:val="0"/>
          <w:numId w:val="1"/>
        </w:numPr>
        <w:spacing w:before="240" w:line="276" w:lineRule="auto"/>
        <w:rPr>
          <w:rFonts w:ascii="Arial" w:hAnsi="Arial" w:cs="Arial"/>
          <w:bCs/>
        </w:rPr>
      </w:pPr>
    </w:p>
    <w:p w14:paraId="261E06B5" w14:textId="623FA84D" w:rsidR="005729B9" w:rsidRDefault="005729B9" w:rsidP="005729B9">
      <w:pPr>
        <w:pStyle w:val="ListParagraph"/>
        <w:numPr>
          <w:ilvl w:val="0"/>
          <w:numId w:val="1"/>
        </w:numPr>
        <w:spacing w:before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 1: Sensory Processing and Dysfunction </w:t>
      </w:r>
      <w:hyperlink r:id="rId19" w:history="1">
        <w:r w:rsidRPr="00A419C0">
          <w:rPr>
            <w:rStyle w:val="Hyperlink"/>
            <w:rFonts w:ascii="Arial" w:hAnsi="Arial" w:cs="Arial"/>
            <w:bCs/>
          </w:rPr>
          <w:t>https://www.perkinselearning.org/videos/webinar/sensory-processing-part1-sensory-processing-dysfunction</w:t>
        </w:r>
      </w:hyperlink>
    </w:p>
    <w:p w14:paraId="66C0E4BB" w14:textId="447AF273" w:rsidR="005729B9" w:rsidRDefault="005729B9" w:rsidP="005729B9">
      <w:pPr>
        <w:pStyle w:val="ListParagraph"/>
        <w:numPr>
          <w:ilvl w:val="0"/>
          <w:numId w:val="1"/>
        </w:numPr>
        <w:spacing w:before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 2: Sensory Processing: Techniques to address Sensory Processing Difficulties </w:t>
      </w:r>
      <w:hyperlink r:id="rId20" w:history="1">
        <w:r w:rsidRPr="00A419C0">
          <w:rPr>
            <w:rStyle w:val="Hyperlink"/>
            <w:rFonts w:ascii="Arial" w:hAnsi="Arial" w:cs="Arial"/>
            <w:bCs/>
          </w:rPr>
          <w:t>https://www.perkinselearning.org/earn-credits/self-paced/sensory-processing-part-2-2-techniques-address-sensory-processing</w:t>
        </w:r>
      </w:hyperlink>
      <w:r>
        <w:rPr>
          <w:rFonts w:ascii="Arial" w:hAnsi="Arial" w:cs="Arial"/>
          <w:bCs/>
        </w:rPr>
        <w:t xml:space="preserve"> </w:t>
      </w:r>
    </w:p>
    <w:p w14:paraId="2EC16BC0" w14:textId="0B25BA60" w:rsidR="005729B9" w:rsidRDefault="005729B9" w:rsidP="005729B9">
      <w:pPr>
        <w:pStyle w:val="ListParagraph"/>
        <w:numPr>
          <w:ilvl w:val="0"/>
          <w:numId w:val="1"/>
        </w:numPr>
        <w:spacing w:before="24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Tactile Processing, Part 1:  </w:t>
      </w:r>
      <w:hyperlink r:id="rId21" w:history="1">
        <w:r w:rsidRPr="00A419C0">
          <w:rPr>
            <w:rStyle w:val="Hyperlink"/>
            <w:rFonts w:ascii="Arial" w:hAnsi="Arial" w:cs="Arial"/>
            <w:bCs/>
          </w:rPr>
          <w:t>https://www.perkinselearning.org/videos/teachable-moment/tactile-processing-part-1</w:t>
        </w:r>
      </w:hyperlink>
      <w:r>
        <w:rPr>
          <w:rFonts w:ascii="Arial" w:hAnsi="Arial" w:cs="Arial"/>
          <w:bCs/>
        </w:rPr>
        <w:t xml:space="preserve"> </w:t>
      </w:r>
    </w:p>
    <w:p w14:paraId="010957D4" w14:textId="1A8DDD91" w:rsidR="005729B9" w:rsidRDefault="005729B9" w:rsidP="005729B9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Tactile Processing, Part 2:  </w:t>
      </w:r>
      <w:hyperlink r:id="rId22" w:history="1">
        <w:r w:rsidRPr="00A419C0">
          <w:rPr>
            <w:rStyle w:val="Hyperlink"/>
            <w:rFonts w:ascii="Arial" w:hAnsi="Arial" w:cs="Arial"/>
            <w:bCs/>
          </w:rPr>
          <w:t>https://www.perkinselearning.org/videos/teachable-moment/tactile-processing-part-2</w:t>
        </w:r>
      </w:hyperlink>
      <w:r>
        <w:rPr>
          <w:rFonts w:ascii="Arial" w:hAnsi="Arial" w:cs="Arial"/>
          <w:bCs/>
        </w:rPr>
        <w:t xml:space="preserve"> </w:t>
      </w:r>
    </w:p>
    <w:p w14:paraId="4F79B38E" w14:textId="35793E93" w:rsidR="005729B9" w:rsidRDefault="005729B9" w:rsidP="005729B9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Vestibular Processing, Part 1: </w:t>
      </w:r>
      <w:hyperlink r:id="rId23" w:history="1">
        <w:r w:rsidRPr="00A419C0">
          <w:rPr>
            <w:rStyle w:val="Hyperlink"/>
            <w:rFonts w:ascii="Arial" w:hAnsi="Arial" w:cs="Arial"/>
            <w:bCs/>
          </w:rPr>
          <w:t>https://www.perkinselearning.org/videos/teachable-moment/vestibular-processing-part-1</w:t>
        </w:r>
      </w:hyperlink>
      <w:r>
        <w:rPr>
          <w:rFonts w:ascii="Arial" w:hAnsi="Arial" w:cs="Arial"/>
          <w:bCs/>
        </w:rPr>
        <w:t xml:space="preserve"> </w:t>
      </w:r>
    </w:p>
    <w:p w14:paraId="0EA994DC" w14:textId="5BFBF8C8" w:rsidR="005729B9" w:rsidRDefault="005729B9" w:rsidP="005729B9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Vestibular Processing, Part 2: </w:t>
      </w:r>
      <w:hyperlink r:id="rId24" w:history="1">
        <w:r w:rsidRPr="00A419C0">
          <w:rPr>
            <w:rStyle w:val="Hyperlink"/>
            <w:rFonts w:ascii="Arial" w:hAnsi="Arial" w:cs="Arial"/>
            <w:bCs/>
          </w:rPr>
          <w:t>https://www.perkinselearning.org/videos/teachable-moment/vestibular-processing-part-2</w:t>
        </w:r>
      </w:hyperlink>
      <w:r>
        <w:rPr>
          <w:rFonts w:ascii="Arial" w:hAnsi="Arial" w:cs="Arial"/>
          <w:bCs/>
        </w:rPr>
        <w:t xml:space="preserve"> </w:t>
      </w:r>
    </w:p>
    <w:p w14:paraId="6C83E8C5" w14:textId="0B7C5ECC" w:rsidR="005729B9" w:rsidRDefault="005729B9" w:rsidP="005729B9">
      <w:pPr>
        <w:spacing w:before="240" w:after="0" w:line="276" w:lineRule="auto"/>
        <w:rPr>
          <w:rFonts w:ascii="Arial" w:hAnsi="Arial" w:cs="Arial"/>
          <w:bCs/>
        </w:rPr>
      </w:pPr>
    </w:p>
    <w:p w14:paraId="386D6649" w14:textId="75530079" w:rsidR="005729B9" w:rsidRDefault="005729B9" w:rsidP="005729B9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Private Occupational Therapy Services</w:t>
      </w:r>
    </w:p>
    <w:p w14:paraId="0C461B0B" w14:textId="7911AB75" w:rsidR="005729B9" w:rsidRDefault="005729B9" w:rsidP="005729B9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Acorn Occupational Therapy, Nelson, BC.  Laura Munoz 250-777-1756</w:t>
      </w:r>
    </w:p>
    <w:p w14:paraId="35EB9473" w14:textId="31279717" w:rsidR="005729B9" w:rsidRPr="005729B9" w:rsidRDefault="005729B9" w:rsidP="005729B9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Moving Mountains therapy, Trail BC.  </w:t>
      </w:r>
      <w:proofErr w:type="gramStart"/>
      <w:r>
        <w:rPr>
          <w:rFonts w:ascii="Arial" w:hAnsi="Arial" w:cs="Arial"/>
          <w:bCs/>
        </w:rPr>
        <w:t>Movinmountainstherapy.com  778</w:t>
      </w:r>
      <w:proofErr w:type="gramEnd"/>
      <w:r>
        <w:rPr>
          <w:rFonts w:ascii="Arial" w:hAnsi="Arial" w:cs="Arial"/>
          <w:bCs/>
        </w:rPr>
        <w:t>-456-0020</w:t>
      </w:r>
    </w:p>
    <w:p w14:paraId="3D4D800B" w14:textId="3851E28F" w:rsidR="005729B9" w:rsidRPr="005729B9" w:rsidRDefault="005729B9" w:rsidP="005729B9">
      <w:pPr>
        <w:spacing w:before="240" w:after="0" w:line="276" w:lineRule="auto"/>
        <w:rPr>
          <w:rFonts w:ascii="Arial" w:hAnsi="Arial" w:cs="Arial"/>
          <w:bCs/>
        </w:rPr>
      </w:pPr>
    </w:p>
    <w:p w14:paraId="0846AE00" w14:textId="77777777" w:rsidR="005729B9" w:rsidRDefault="005729B9" w:rsidP="005729B9">
      <w:pPr>
        <w:pStyle w:val="ListParagraph"/>
        <w:spacing w:before="240" w:after="0" w:line="276" w:lineRule="auto"/>
        <w:rPr>
          <w:rFonts w:ascii="Arial" w:hAnsi="Arial" w:cs="Arial"/>
          <w:bCs/>
        </w:rPr>
      </w:pPr>
    </w:p>
    <w:p w14:paraId="65B8DC05" w14:textId="77777777" w:rsidR="005729B9" w:rsidRPr="005729B9" w:rsidRDefault="005729B9" w:rsidP="005729B9">
      <w:pPr>
        <w:spacing w:before="240" w:after="0" w:line="276" w:lineRule="auto"/>
        <w:rPr>
          <w:rFonts w:ascii="Arial" w:hAnsi="Arial" w:cs="Arial"/>
          <w:bCs/>
        </w:rPr>
      </w:pPr>
    </w:p>
    <w:p w14:paraId="6744F609" w14:textId="72C784DE" w:rsidR="005729B9" w:rsidRPr="005729B9" w:rsidRDefault="005729B9" w:rsidP="005729B9">
      <w:pPr>
        <w:spacing w:before="240" w:line="240" w:lineRule="auto"/>
        <w:rPr>
          <w:rFonts w:ascii="Arial" w:hAnsi="Arial" w:cs="Arial"/>
          <w:bCs/>
        </w:rPr>
      </w:pPr>
    </w:p>
    <w:p w14:paraId="17F326BD" w14:textId="2E389AEB" w:rsidR="005729B9" w:rsidRDefault="005729B9" w:rsidP="005729B9">
      <w:pPr>
        <w:spacing w:before="240" w:line="240" w:lineRule="auto"/>
        <w:rPr>
          <w:rFonts w:ascii="Arial" w:hAnsi="Arial" w:cs="Arial"/>
          <w:bCs/>
        </w:rPr>
      </w:pPr>
    </w:p>
    <w:p w14:paraId="4C9BF918" w14:textId="16AFF1C0" w:rsidR="005729B9" w:rsidRDefault="005729B9" w:rsidP="005729B9">
      <w:pPr>
        <w:rPr>
          <w:rFonts w:ascii="Arial" w:hAnsi="Arial" w:cs="Arial"/>
          <w:bCs/>
        </w:rPr>
      </w:pPr>
    </w:p>
    <w:p w14:paraId="76DA1908" w14:textId="27FF3048" w:rsidR="005729B9" w:rsidRDefault="005729B9" w:rsidP="005729B9">
      <w:pPr>
        <w:rPr>
          <w:rFonts w:ascii="Arial" w:hAnsi="Arial" w:cs="Arial"/>
          <w:bCs/>
        </w:rPr>
      </w:pPr>
    </w:p>
    <w:p w14:paraId="12F02D80" w14:textId="3292E6F7" w:rsidR="005729B9" w:rsidRDefault="005729B9" w:rsidP="005729B9">
      <w:pPr>
        <w:rPr>
          <w:rFonts w:ascii="Arial" w:hAnsi="Arial" w:cs="Arial"/>
          <w:bCs/>
        </w:rPr>
      </w:pPr>
    </w:p>
    <w:p w14:paraId="03EC150C" w14:textId="77777777" w:rsidR="005729B9" w:rsidRPr="005729B9" w:rsidRDefault="005729B9" w:rsidP="005729B9">
      <w:pPr>
        <w:rPr>
          <w:rFonts w:ascii="Arial" w:hAnsi="Arial" w:cs="Arial"/>
          <w:bCs/>
        </w:rPr>
      </w:pPr>
    </w:p>
    <w:sectPr w:rsidR="005729B9" w:rsidRPr="0057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F31"/>
    <w:multiLevelType w:val="hybridMultilevel"/>
    <w:tmpl w:val="2DC4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61F9F"/>
    <w:multiLevelType w:val="hybridMultilevel"/>
    <w:tmpl w:val="5F80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B9"/>
    <w:rsid w:val="00476204"/>
    <w:rsid w:val="005729B9"/>
    <w:rsid w:val="00810041"/>
    <w:rsid w:val="00B43A12"/>
    <w:rsid w:val="00D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7560E8"/>
  <w15:chartTrackingRefBased/>
  <w15:docId w15:val="{7590A9D9-6410-48BB-9067-B0E9070C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www.griffinot.com/sensory-processing-disorder-training/free-sensory-course-sensory-integration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erkinselearning.org/videos/teachable-moment/tactile-processing-part-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aot.ca/uploaded/web/Practice%20Networks/OT%20SPD%20Technology%20and%20Children%20FACT%20SHEET.docx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perkinselearning.org/earn-credits/self-paced/sensory-processing-part-2-2-techniques-address-sensory-process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ot.ca/document/7521/OTSPD_FS.pdf" TargetMode="External"/><Relationship Id="rId24" Type="http://schemas.openxmlformats.org/officeDocument/2006/relationships/hyperlink" Target="https://www.perkinselearning.org/videos/teachable-moment/vestibular-processing-part-2" TargetMode="External"/><Relationship Id="rId5" Type="http://schemas.openxmlformats.org/officeDocument/2006/relationships/styles" Target="styles.xml"/><Relationship Id="rId15" Type="http://schemas.openxmlformats.org/officeDocument/2006/relationships/image" Target="media/image30.jpeg"/><Relationship Id="rId23" Type="http://schemas.openxmlformats.org/officeDocument/2006/relationships/hyperlink" Target="https://www.perkinselearning.org/videos/teachable-moment/vestibular-processing-part-1" TargetMode="External"/><Relationship Id="rId10" Type="http://schemas.openxmlformats.org/officeDocument/2006/relationships/hyperlink" Target="https://sensoryhealth.org/basic/understanding-sensory-processing-disorder" TargetMode="External"/><Relationship Id="rId19" Type="http://schemas.openxmlformats.org/officeDocument/2006/relationships/hyperlink" Target="https://www.perkinselearning.org/videos/webinar/sensory-processing-part1-sensory-processing-dysfunc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clusiveeducation.sd8.bc.ca/ot/sensory-processing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perkinselearning.org/videos/teachable-moment/tactile-processing-part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E7B87FB303341B19B1C2960481DC3" ma:contentTypeVersion="13" ma:contentTypeDescription="Create a new document." ma:contentTypeScope="" ma:versionID="27cbe3197f64870325fb0abee62991fe">
  <xsd:schema xmlns:xsd="http://www.w3.org/2001/XMLSchema" xmlns:xs="http://www.w3.org/2001/XMLSchema" xmlns:p="http://schemas.microsoft.com/office/2006/metadata/properties" xmlns:ns3="77f5ccbf-2a69-4e93-af10-d079c860c87b" xmlns:ns4="b6c29f29-9d1c-446e-9058-313fbc992a28" targetNamespace="http://schemas.microsoft.com/office/2006/metadata/properties" ma:root="true" ma:fieldsID="2d38fd23a0602130d567327d047e88f3" ns3:_="" ns4:_="">
    <xsd:import namespace="77f5ccbf-2a69-4e93-af10-d079c860c87b"/>
    <xsd:import namespace="b6c29f29-9d1c-446e-9058-313fbc992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ccbf-2a69-4e93-af10-d079c860c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29f29-9d1c-446e-9058-313fbc992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8CBAF-6F17-4C69-9CED-B7CE02AF5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EF4E7-A0C1-4B2D-9AA2-8CF90741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5ccbf-2a69-4e93-af10-d079c860c87b"/>
    <ds:schemaRef ds:uri="b6c29f29-9d1c-446e-9058-313fbc992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BA6B3-963C-493E-BD59-68C91A2A8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8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Julien</dc:creator>
  <cp:keywords/>
  <dc:description/>
  <cp:lastModifiedBy>Clerical Inclusive Education (Palma)</cp:lastModifiedBy>
  <cp:revision>2</cp:revision>
  <dcterms:created xsi:type="dcterms:W3CDTF">2022-01-21T18:09:00Z</dcterms:created>
  <dcterms:modified xsi:type="dcterms:W3CDTF">2022-01-21T18:09:00Z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0x010100043E7B87FB303341B19B1C2960481DC3</vt:lpwstr>
  </property>
</Properties>
</file>