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75" w:rsidRDefault="0052191F" w:rsidP="0052191F">
      <w:pPr>
        <w:jc w:val="center"/>
        <w:rPr>
          <w:b/>
          <w:sz w:val="36"/>
          <w:szCs w:val="36"/>
        </w:rPr>
      </w:pPr>
      <w:r>
        <w:rPr>
          <w:b/>
          <w:sz w:val="36"/>
          <w:szCs w:val="36"/>
        </w:rPr>
        <w:t>Deep Pressure Tools</w:t>
      </w:r>
    </w:p>
    <w:p w:rsidR="0052191F" w:rsidRDefault="0052191F" w:rsidP="0052191F">
      <w:pPr>
        <w:rPr>
          <w:rStyle w:val="Hyperlink"/>
          <w:sz w:val="24"/>
          <w:szCs w:val="24"/>
        </w:rPr>
      </w:pPr>
      <w:r>
        <w:rPr>
          <w:sz w:val="24"/>
          <w:szCs w:val="24"/>
        </w:rPr>
        <w:t xml:space="preserve">Deep pressure touch can have a calming and grounding effect on a child’s nervous system.  </w:t>
      </w:r>
      <w:r w:rsidR="009731A9">
        <w:rPr>
          <w:sz w:val="24"/>
          <w:szCs w:val="24"/>
        </w:rPr>
        <w:t>“</w:t>
      </w:r>
      <w:r w:rsidRPr="0052191F">
        <w:rPr>
          <w:sz w:val="24"/>
          <w:szCs w:val="24"/>
        </w:rPr>
        <w:t>This is because this type of touch to the body can cause the release of certain brain chemicals (such as dopamine – the “pleasure” neurotransmitter), creates a parasympathetic response in the body (more relaxed, neutral state) and can reduce cortisol levels (the “stress” hormone). Deep pressure touch is also known to help increase our body awareness and over extended periods of time reduce hypersensitivity of the tactile system.</w:t>
      </w:r>
      <w:r w:rsidR="009731A9">
        <w:rPr>
          <w:sz w:val="24"/>
          <w:szCs w:val="24"/>
        </w:rPr>
        <w:t>”</w:t>
      </w:r>
      <w:r>
        <w:rPr>
          <w:sz w:val="24"/>
          <w:szCs w:val="24"/>
        </w:rPr>
        <w:t xml:space="preserve">   </w:t>
      </w:r>
      <w:hyperlink r:id="rId5" w:history="1">
        <w:r w:rsidRPr="0052191F">
          <w:rPr>
            <w:rStyle w:val="Hyperlink"/>
            <w:sz w:val="24"/>
            <w:szCs w:val="24"/>
          </w:rPr>
          <w:t>https://occupationaltherapychildren.com.au/deep-pressure/</w:t>
        </w:r>
      </w:hyperlink>
    </w:p>
    <w:p w:rsidR="00923D3F" w:rsidRDefault="00923D3F" w:rsidP="0052191F">
      <w:pPr>
        <w:rPr>
          <w:rStyle w:val="Hyperlink"/>
          <w:sz w:val="24"/>
          <w:szCs w:val="24"/>
        </w:rPr>
      </w:pPr>
    </w:p>
    <w:p w:rsidR="00923D3F" w:rsidRPr="00923D3F" w:rsidRDefault="00923D3F" w:rsidP="0052191F">
      <w:pPr>
        <w:rPr>
          <w:sz w:val="24"/>
          <w:szCs w:val="24"/>
        </w:rPr>
      </w:pPr>
      <w:r>
        <w:rPr>
          <w:rStyle w:val="Hyperlink"/>
          <w:color w:val="auto"/>
          <w:sz w:val="24"/>
          <w:szCs w:val="24"/>
          <w:u w:val="none"/>
        </w:rPr>
        <w:t xml:space="preserve">*Although deep pressure can have an immediate calming effect, our brains can get habituated to that input.  As such, it </w:t>
      </w:r>
      <w:proofErr w:type="gramStart"/>
      <w:r>
        <w:rPr>
          <w:rStyle w:val="Hyperlink"/>
          <w:color w:val="auto"/>
          <w:sz w:val="24"/>
          <w:szCs w:val="24"/>
          <w:u w:val="none"/>
        </w:rPr>
        <w:t>is recommended</w:t>
      </w:r>
      <w:proofErr w:type="gramEnd"/>
      <w:r>
        <w:rPr>
          <w:rStyle w:val="Hyperlink"/>
          <w:color w:val="auto"/>
          <w:sz w:val="24"/>
          <w:szCs w:val="24"/>
          <w:u w:val="none"/>
        </w:rPr>
        <w:t xml:space="preserve"> that a child use a weighted tool for a</w:t>
      </w:r>
      <w:r w:rsidR="00236F5D">
        <w:rPr>
          <w:rStyle w:val="Hyperlink"/>
          <w:color w:val="auto"/>
          <w:sz w:val="24"/>
          <w:szCs w:val="24"/>
          <w:u w:val="none"/>
        </w:rPr>
        <w:t>pproximately 20-30 minutes at one time</w:t>
      </w:r>
      <w:r>
        <w:rPr>
          <w:rStyle w:val="Hyperlink"/>
          <w:color w:val="auto"/>
          <w:sz w:val="24"/>
          <w:szCs w:val="24"/>
          <w:u w:val="none"/>
        </w:rPr>
        <w:t xml:space="preserve">.  </w:t>
      </w:r>
      <w:r w:rsidR="00236F5D">
        <w:rPr>
          <w:rStyle w:val="Hyperlink"/>
          <w:color w:val="auto"/>
          <w:sz w:val="24"/>
          <w:szCs w:val="24"/>
          <w:u w:val="none"/>
        </w:rPr>
        <w:t>However, i</w:t>
      </w:r>
      <w:bookmarkStart w:id="0" w:name="_GoBack"/>
      <w:bookmarkEnd w:id="0"/>
      <w:r>
        <w:rPr>
          <w:rStyle w:val="Hyperlink"/>
          <w:color w:val="auto"/>
          <w:sz w:val="24"/>
          <w:szCs w:val="24"/>
          <w:u w:val="none"/>
        </w:rPr>
        <w:t xml:space="preserve">t is appropriate to re-use the same tool several time per day.    </w:t>
      </w:r>
    </w:p>
    <w:p w:rsidR="0052191F" w:rsidRDefault="0052191F" w:rsidP="0052191F">
      <w:pPr>
        <w:rPr>
          <w:sz w:val="24"/>
          <w:szCs w:val="24"/>
        </w:rPr>
      </w:pPr>
    </w:p>
    <w:p w:rsidR="0052191F" w:rsidRDefault="0052191F" w:rsidP="0052191F">
      <w:pPr>
        <w:rPr>
          <w:sz w:val="32"/>
          <w:szCs w:val="32"/>
        </w:rPr>
      </w:pPr>
      <w:r>
        <w:rPr>
          <w:sz w:val="32"/>
          <w:szCs w:val="32"/>
        </w:rPr>
        <w:t>Classroom Deep Pressure Tool Ideas</w:t>
      </w:r>
    </w:p>
    <w:tbl>
      <w:tblPr>
        <w:tblStyle w:val="TableGrid"/>
        <w:tblW w:w="0" w:type="auto"/>
        <w:tblLook w:val="04A0" w:firstRow="1" w:lastRow="0" w:firstColumn="1" w:lastColumn="0" w:noHBand="0" w:noVBand="1"/>
      </w:tblPr>
      <w:tblGrid>
        <w:gridCol w:w="3116"/>
        <w:gridCol w:w="3117"/>
        <w:gridCol w:w="3117"/>
      </w:tblGrid>
      <w:tr w:rsidR="001914FD" w:rsidTr="0052191F">
        <w:tc>
          <w:tcPr>
            <w:tcW w:w="3116" w:type="dxa"/>
          </w:tcPr>
          <w:p w:rsidR="0052191F" w:rsidRDefault="0052191F" w:rsidP="0052191F">
            <w:pPr>
              <w:jc w:val="center"/>
              <w:rPr>
                <w:sz w:val="20"/>
                <w:szCs w:val="20"/>
              </w:rPr>
            </w:pPr>
            <w:r>
              <w:rPr>
                <w:sz w:val="20"/>
                <w:szCs w:val="20"/>
              </w:rPr>
              <w:t>Weighted Lap Pad</w:t>
            </w:r>
          </w:p>
          <w:p w:rsidR="0052191F" w:rsidRDefault="0052191F" w:rsidP="0052191F">
            <w:pPr>
              <w:jc w:val="center"/>
              <w:rPr>
                <w:sz w:val="20"/>
                <w:szCs w:val="20"/>
              </w:rPr>
            </w:pPr>
            <w:r>
              <w:rPr>
                <w:noProof/>
              </w:rPr>
              <w:drawing>
                <wp:inline distT="0" distB="0" distL="0" distR="0">
                  <wp:extent cx="1644650" cy="1206500"/>
                  <wp:effectExtent l="0" t="0" r="0" b="0"/>
                  <wp:docPr id="1" name="Picture 1" descr="Weighted Lap Pad Slipcovers- Smooth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ghted Lap Pad Slipcovers- Smooth Blue"/>
                          <pic:cNvPicPr>
                            <a:picLocks noChangeAspect="1" noChangeArrowheads="1"/>
                          </pic:cNvPicPr>
                        </pic:nvPicPr>
                        <pic:blipFill rotWithShape="1">
                          <a:blip r:embed="rId6">
                            <a:extLst>
                              <a:ext uri="{28A0092B-C50C-407E-A947-70E740481C1C}">
                                <a14:useLocalDpi xmlns:a14="http://schemas.microsoft.com/office/drawing/2010/main" val="0"/>
                              </a:ext>
                            </a:extLst>
                          </a:blip>
                          <a:srcRect t="15830" b="10811"/>
                          <a:stretch/>
                        </pic:blipFill>
                        <pic:spPr bwMode="auto">
                          <a:xfrm>
                            <a:off x="0" y="0"/>
                            <a:ext cx="1644650" cy="1206500"/>
                          </a:xfrm>
                          <a:prstGeom prst="rect">
                            <a:avLst/>
                          </a:prstGeom>
                          <a:noFill/>
                          <a:ln>
                            <a:noFill/>
                          </a:ln>
                          <a:extLst>
                            <a:ext uri="{53640926-AAD7-44D8-BBD7-CCE9431645EC}">
                              <a14:shadowObscured xmlns:a14="http://schemas.microsoft.com/office/drawing/2010/main"/>
                            </a:ext>
                          </a:extLst>
                        </pic:spPr>
                      </pic:pic>
                    </a:graphicData>
                  </a:graphic>
                </wp:inline>
              </w:drawing>
            </w:r>
          </w:p>
          <w:p w:rsidR="0052191F" w:rsidRPr="002B40E5" w:rsidRDefault="00236F5D" w:rsidP="002B40E5">
            <w:pPr>
              <w:rPr>
                <w:sz w:val="20"/>
                <w:szCs w:val="20"/>
              </w:rPr>
            </w:pPr>
            <w:hyperlink r:id="rId7" w:history="1">
              <w:r w:rsidR="0052191F" w:rsidRPr="002B40E5">
                <w:rPr>
                  <w:rStyle w:val="Hyperlink"/>
                  <w:sz w:val="20"/>
                  <w:szCs w:val="20"/>
                </w:rPr>
                <w:t>https://funandfunction.com</w:t>
              </w:r>
            </w:hyperlink>
          </w:p>
          <w:p w:rsidR="0052191F" w:rsidRDefault="00236F5D" w:rsidP="0052191F">
            <w:pPr>
              <w:rPr>
                <w:sz w:val="20"/>
                <w:szCs w:val="20"/>
              </w:rPr>
            </w:pPr>
            <w:hyperlink r:id="rId8" w:history="1">
              <w:r w:rsidR="002B40E5" w:rsidRPr="002123C7">
                <w:rPr>
                  <w:rStyle w:val="Hyperlink"/>
                  <w:sz w:val="20"/>
                  <w:szCs w:val="20"/>
                </w:rPr>
                <w:t>www.fdmt.ca</w:t>
              </w:r>
            </w:hyperlink>
          </w:p>
          <w:p w:rsidR="002B40E5" w:rsidRPr="002B40E5" w:rsidRDefault="00236F5D" w:rsidP="0052191F">
            <w:pPr>
              <w:rPr>
                <w:sz w:val="20"/>
                <w:szCs w:val="20"/>
              </w:rPr>
            </w:pPr>
            <w:hyperlink r:id="rId9" w:history="1">
              <w:r w:rsidR="002B40E5" w:rsidRPr="002B40E5">
                <w:rPr>
                  <w:rStyle w:val="Hyperlink"/>
                  <w:sz w:val="20"/>
                  <w:szCs w:val="20"/>
                </w:rPr>
                <w:t>http://goodbyenormal.com/multi-sensory-weighted-lap-pad-tutorial-and-giveaway/</w:t>
              </w:r>
            </w:hyperlink>
          </w:p>
        </w:tc>
        <w:tc>
          <w:tcPr>
            <w:tcW w:w="3117" w:type="dxa"/>
          </w:tcPr>
          <w:p w:rsidR="0052191F" w:rsidRDefault="0052191F" w:rsidP="0052191F">
            <w:pPr>
              <w:jc w:val="center"/>
              <w:rPr>
                <w:sz w:val="20"/>
                <w:szCs w:val="20"/>
              </w:rPr>
            </w:pPr>
            <w:r>
              <w:rPr>
                <w:sz w:val="20"/>
                <w:szCs w:val="20"/>
              </w:rPr>
              <w:t>Weighted Shoulder Pad</w:t>
            </w:r>
          </w:p>
          <w:p w:rsidR="0052191F" w:rsidRDefault="0052191F" w:rsidP="0052191F">
            <w:pPr>
              <w:jc w:val="center"/>
              <w:rPr>
                <w:sz w:val="20"/>
                <w:szCs w:val="20"/>
              </w:rPr>
            </w:pPr>
            <w:r>
              <w:rPr>
                <w:noProof/>
              </w:rPr>
              <w:drawing>
                <wp:inline distT="0" distB="0" distL="0" distR="0">
                  <wp:extent cx="1354564" cy="1022350"/>
                  <wp:effectExtent l="0" t="0" r="0" b="6350"/>
                  <wp:docPr id="2" name="Picture 2" descr="Amazon.com: Manimo Snake Weighted Animal, 1kg, Green: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Manimo Snake Weighted Animal, 1kg, Green: Toys &amp; G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677" cy="1029983"/>
                          </a:xfrm>
                          <a:prstGeom prst="rect">
                            <a:avLst/>
                          </a:prstGeom>
                          <a:noFill/>
                          <a:ln>
                            <a:noFill/>
                          </a:ln>
                        </pic:spPr>
                      </pic:pic>
                    </a:graphicData>
                  </a:graphic>
                </wp:inline>
              </w:drawing>
            </w:r>
          </w:p>
          <w:p w:rsidR="002B40E5" w:rsidRDefault="002B40E5" w:rsidP="0052191F">
            <w:pPr>
              <w:rPr>
                <w:sz w:val="20"/>
                <w:szCs w:val="20"/>
              </w:rPr>
            </w:pPr>
          </w:p>
          <w:p w:rsidR="0052191F" w:rsidRDefault="00236F5D" w:rsidP="0052191F">
            <w:pPr>
              <w:rPr>
                <w:sz w:val="20"/>
                <w:szCs w:val="20"/>
              </w:rPr>
            </w:pPr>
            <w:hyperlink r:id="rId11" w:history="1">
              <w:r w:rsidR="002B40E5" w:rsidRPr="002123C7">
                <w:rPr>
                  <w:rStyle w:val="Hyperlink"/>
                  <w:sz w:val="20"/>
                  <w:szCs w:val="20"/>
                </w:rPr>
                <w:t>www.fdmt.ca</w:t>
              </w:r>
            </w:hyperlink>
          </w:p>
          <w:p w:rsidR="002B40E5" w:rsidRPr="0052191F" w:rsidRDefault="002B40E5" w:rsidP="0052191F">
            <w:pPr>
              <w:rPr>
                <w:sz w:val="20"/>
                <w:szCs w:val="20"/>
              </w:rPr>
            </w:pPr>
            <w:r>
              <w:rPr>
                <w:sz w:val="20"/>
                <w:szCs w:val="20"/>
              </w:rPr>
              <w:t>www.schoolspecialty.ca</w:t>
            </w:r>
          </w:p>
        </w:tc>
        <w:tc>
          <w:tcPr>
            <w:tcW w:w="3117" w:type="dxa"/>
          </w:tcPr>
          <w:p w:rsidR="0052191F" w:rsidRDefault="002B40E5" w:rsidP="002B40E5">
            <w:pPr>
              <w:jc w:val="center"/>
              <w:rPr>
                <w:sz w:val="20"/>
                <w:szCs w:val="20"/>
              </w:rPr>
            </w:pPr>
            <w:r>
              <w:rPr>
                <w:sz w:val="20"/>
                <w:szCs w:val="20"/>
              </w:rPr>
              <w:t>Body Sock</w:t>
            </w:r>
          </w:p>
          <w:p w:rsidR="002B40E5" w:rsidRDefault="002B40E5" w:rsidP="002B40E5">
            <w:pPr>
              <w:jc w:val="center"/>
              <w:rPr>
                <w:sz w:val="20"/>
                <w:szCs w:val="20"/>
              </w:rPr>
            </w:pPr>
            <w:r>
              <w:rPr>
                <w:noProof/>
              </w:rPr>
              <w:drawing>
                <wp:inline distT="0" distB="0" distL="0" distR="0">
                  <wp:extent cx="1282700" cy="1379204"/>
                  <wp:effectExtent l="0" t="0" r="0" b="0"/>
                  <wp:docPr id="3" name="Picture 3" descr="Amazon.com: Body Sock Sensory Sox - Deep Pressure Stimulation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Body Sock Sensory Sox - Deep Pressure Stimulation fo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8022" cy="1395678"/>
                          </a:xfrm>
                          <a:prstGeom prst="rect">
                            <a:avLst/>
                          </a:prstGeom>
                          <a:noFill/>
                          <a:ln>
                            <a:noFill/>
                          </a:ln>
                        </pic:spPr>
                      </pic:pic>
                    </a:graphicData>
                  </a:graphic>
                </wp:inline>
              </w:drawing>
            </w:r>
          </w:p>
          <w:p w:rsidR="002B40E5" w:rsidRDefault="00236F5D" w:rsidP="002B40E5">
            <w:pPr>
              <w:rPr>
                <w:sz w:val="20"/>
                <w:szCs w:val="20"/>
              </w:rPr>
            </w:pPr>
            <w:hyperlink r:id="rId13" w:history="1">
              <w:r w:rsidR="002B40E5" w:rsidRPr="002123C7">
                <w:rPr>
                  <w:rStyle w:val="Hyperlink"/>
                  <w:sz w:val="20"/>
                  <w:szCs w:val="20"/>
                </w:rPr>
                <w:t>www.amazon.ca</w:t>
              </w:r>
            </w:hyperlink>
          </w:p>
          <w:p w:rsidR="002B40E5" w:rsidRPr="002B40E5" w:rsidRDefault="002B40E5" w:rsidP="002B40E5">
            <w:pPr>
              <w:rPr>
                <w:sz w:val="20"/>
                <w:szCs w:val="20"/>
              </w:rPr>
            </w:pPr>
            <w:r>
              <w:rPr>
                <w:sz w:val="20"/>
                <w:szCs w:val="20"/>
              </w:rPr>
              <w:t>www.fdmt.ca</w:t>
            </w:r>
          </w:p>
        </w:tc>
      </w:tr>
      <w:tr w:rsidR="001914FD" w:rsidTr="0052191F">
        <w:tc>
          <w:tcPr>
            <w:tcW w:w="3116" w:type="dxa"/>
          </w:tcPr>
          <w:p w:rsidR="0052191F" w:rsidRDefault="001914FD" w:rsidP="00CD4D40">
            <w:pPr>
              <w:jc w:val="center"/>
              <w:rPr>
                <w:sz w:val="20"/>
                <w:szCs w:val="20"/>
              </w:rPr>
            </w:pPr>
            <w:r>
              <w:rPr>
                <w:sz w:val="20"/>
                <w:szCs w:val="20"/>
              </w:rPr>
              <w:t>Massage Roller</w:t>
            </w:r>
          </w:p>
          <w:p w:rsidR="001914FD" w:rsidRDefault="001914FD" w:rsidP="00CD4D40">
            <w:pPr>
              <w:jc w:val="center"/>
              <w:rPr>
                <w:sz w:val="20"/>
                <w:szCs w:val="20"/>
              </w:rPr>
            </w:pPr>
            <w:r>
              <w:rPr>
                <w:noProof/>
              </w:rPr>
              <w:drawing>
                <wp:inline distT="0" distB="0" distL="0" distR="0">
                  <wp:extent cx="1187450" cy="1187450"/>
                  <wp:effectExtent l="0" t="0" r="0" b="0"/>
                  <wp:docPr id="5" name="Picture 5" descr="Spiky Deep Pressure Sensory Rolling Pin | Sensory Produ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iky Deep Pressure Sensory Rolling Pin | Sensory Product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rsidR="00CD4D40" w:rsidRDefault="001914FD" w:rsidP="001914FD">
            <w:pPr>
              <w:rPr>
                <w:sz w:val="20"/>
                <w:szCs w:val="20"/>
              </w:rPr>
            </w:pPr>
            <w:r>
              <w:rPr>
                <w:sz w:val="20"/>
                <w:szCs w:val="20"/>
              </w:rPr>
              <w:t>Walmart</w:t>
            </w:r>
          </w:p>
          <w:p w:rsidR="001914FD" w:rsidRPr="00CD4D40" w:rsidRDefault="001914FD" w:rsidP="001914FD">
            <w:pPr>
              <w:rPr>
                <w:sz w:val="20"/>
                <w:szCs w:val="20"/>
              </w:rPr>
            </w:pPr>
          </w:p>
        </w:tc>
        <w:tc>
          <w:tcPr>
            <w:tcW w:w="3117" w:type="dxa"/>
          </w:tcPr>
          <w:p w:rsidR="0052191F" w:rsidRDefault="00CD4D40" w:rsidP="00CD4D40">
            <w:pPr>
              <w:jc w:val="center"/>
              <w:rPr>
                <w:sz w:val="20"/>
                <w:szCs w:val="20"/>
              </w:rPr>
            </w:pPr>
            <w:r>
              <w:rPr>
                <w:sz w:val="20"/>
                <w:szCs w:val="20"/>
              </w:rPr>
              <w:t>Baseball caps/T</w:t>
            </w:r>
            <w:r w:rsidR="001914FD">
              <w:rPr>
                <w:sz w:val="20"/>
                <w:szCs w:val="20"/>
              </w:rPr>
              <w:t>uque</w:t>
            </w:r>
          </w:p>
          <w:p w:rsidR="001914FD" w:rsidRPr="00CD4D40" w:rsidRDefault="001914FD" w:rsidP="00CD4D40">
            <w:pPr>
              <w:jc w:val="center"/>
              <w:rPr>
                <w:sz w:val="20"/>
                <w:szCs w:val="20"/>
              </w:rPr>
            </w:pPr>
            <w:r>
              <w:rPr>
                <w:noProof/>
              </w:rPr>
              <w:drawing>
                <wp:anchor distT="0" distB="0" distL="114300" distR="114300" simplePos="0" relativeHeight="251659264" behindDoc="1" locked="0" layoutInCell="1" allowOverlap="1">
                  <wp:simplePos x="0" y="0"/>
                  <wp:positionH relativeFrom="column">
                    <wp:posOffset>902335</wp:posOffset>
                  </wp:positionH>
                  <wp:positionV relativeFrom="paragraph">
                    <wp:posOffset>556260</wp:posOffset>
                  </wp:positionV>
                  <wp:extent cx="927100" cy="877605"/>
                  <wp:effectExtent l="0" t="0" r="6350" b="0"/>
                  <wp:wrapNone/>
                  <wp:docPr id="7" name="Picture 7" descr="world's children: Trendy Kids Baseball Caps for Casual Occa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ld's children: Trendy Kids Baseball Caps for Casual Occas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6418" cy="88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19685</wp:posOffset>
                  </wp:positionH>
                  <wp:positionV relativeFrom="paragraph">
                    <wp:posOffset>35560</wp:posOffset>
                  </wp:positionV>
                  <wp:extent cx="861305" cy="1027430"/>
                  <wp:effectExtent l="0" t="0" r="0" b="1270"/>
                  <wp:wrapNone/>
                  <wp:docPr id="6" name="Picture 6" descr="50+ Knit Hat Pictures HD | Download Authentic Images on Ey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 Knit Hat Pictures HD | Download Authentic Images on EyeEm"/>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330" b="14195"/>
                          <a:stretch/>
                        </pic:blipFill>
                        <pic:spPr bwMode="auto">
                          <a:xfrm>
                            <a:off x="0" y="0"/>
                            <a:ext cx="861305" cy="102743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117" w:type="dxa"/>
          </w:tcPr>
          <w:p w:rsidR="0052191F" w:rsidRDefault="00CD4D40" w:rsidP="00CD4D40">
            <w:pPr>
              <w:jc w:val="center"/>
              <w:rPr>
                <w:sz w:val="20"/>
                <w:szCs w:val="20"/>
              </w:rPr>
            </w:pPr>
            <w:r>
              <w:rPr>
                <w:sz w:val="20"/>
                <w:szCs w:val="20"/>
              </w:rPr>
              <w:t>Weighted Stuffy</w:t>
            </w:r>
          </w:p>
          <w:p w:rsidR="00CD4D40" w:rsidRDefault="00CD4D40" w:rsidP="00CD4D40">
            <w:pPr>
              <w:jc w:val="center"/>
              <w:rPr>
                <w:sz w:val="20"/>
                <w:szCs w:val="20"/>
              </w:rPr>
            </w:pPr>
            <w:r>
              <w:rPr>
                <w:noProof/>
              </w:rPr>
              <w:drawing>
                <wp:inline distT="0" distB="0" distL="0" distR="0">
                  <wp:extent cx="1127880" cy="1035050"/>
                  <wp:effectExtent l="0" t="0" r="0" b="0"/>
                  <wp:docPr id="4" name="Picture 4" descr="Tips for Managing a Special Child's Meltdowns - Angel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s for Managing a Special Child's Meltdowns - AngelSens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629" t="12910" r="39680" b="13274"/>
                          <a:stretch/>
                        </pic:blipFill>
                        <pic:spPr bwMode="auto">
                          <a:xfrm>
                            <a:off x="0" y="0"/>
                            <a:ext cx="1134100" cy="1040758"/>
                          </a:xfrm>
                          <a:prstGeom prst="rect">
                            <a:avLst/>
                          </a:prstGeom>
                          <a:noFill/>
                          <a:ln>
                            <a:noFill/>
                          </a:ln>
                          <a:extLst>
                            <a:ext uri="{53640926-AAD7-44D8-BBD7-CCE9431645EC}">
                              <a14:shadowObscured xmlns:a14="http://schemas.microsoft.com/office/drawing/2010/main"/>
                            </a:ext>
                          </a:extLst>
                        </pic:spPr>
                      </pic:pic>
                    </a:graphicData>
                  </a:graphic>
                </wp:inline>
              </w:drawing>
            </w:r>
          </w:p>
          <w:p w:rsidR="00CD4D40" w:rsidRDefault="00CD4D40" w:rsidP="00CD4D40">
            <w:pPr>
              <w:rPr>
                <w:sz w:val="20"/>
                <w:szCs w:val="20"/>
              </w:rPr>
            </w:pPr>
          </w:p>
          <w:p w:rsidR="0031000A" w:rsidRDefault="0031000A" w:rsidP="00CD4D40">
            <w:pPr>
              <w:rPr>
                <w:sz w:val="20"/>
                <w:szCs w:val="20"/>
              </w:rPr>
            </w:pPr>
          </w:p>
          <w:p w:rsidR="0031000A" w:rsidRDefault="0031000A" w:rsidP="00CD4D40">
            <w:pPr>
              <w:rPr>
                <w:sz w:val="20"/>
                <w:szCs w:val="20"/>
              </w:rPr>
            </w:pPr>
          </w:p>
          <w:p w:rsidR="00CD4D40" w:rsidRPr="00CD4D40" w:rsidRDefault="00CD4D40" w:rsidP="00CD4D40">
            <w:pPr>
              <w:rPr>
                <w:sz w:val="20"/>
                <w:szCs w:val="20"/>
              </w:rPr>
            </w:pPr>
            <w:r>
              <w:rPr>
                <w:sz w:val="20"/>
                <w:szCs w:val="20"/>
              </w:rPr>
              <w:t xml:space="preserve">Make your own by filling a stuffy with </w:t>
            </w:r>
            <w:r w:rsidR="001914FD">
              <w:rPr>
                <w:sz w:val="20"/>
                <w:szCs w:val="20"/>
              </w:rPr>
              <w:t xml:space="preserve">a bag of </w:t>
            </w:r>
            <w:r>
              <w:rPr>
                <w:sz w:val="20"/>
                <w:szCs w:val="20"/>
              </w:rPr>
              <w:t>pellets/rice</w:t>
            </w:r>
            <w:r w:rsidR="001914FD">
              <w:rPr>
                <w:sz w:val="20"/>
                <w:szCs w:val="20"/>
              </w:rPr>
              <w:t>/beans.</w:t>
            </w:r>
          </w:p>
        </w:tc>
      </w:tr>
    </w:tbl>
    <w:p w:rsidR="0052191F" w:rsidRPr="0052191F" w:rsidRDefault="0052191F" w:rsidP="0052191F">
      <w:pPr>
        <w:rPr>
          <w:sz w:val="32"/>
          <w:szCs w:val="32"/>
        </w:rPr>
      </w:pPr>
    </w:p>
    <w:sectPr w:rsidR="0052191F" w:rsidRPr="0052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26C7"/>
    <w:multiLevelType w:val="hybridMultilevel"/>
    <w:tmpl w:val="CB34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6D"/>
    <w:rsid w:val="001914FD"/>
    <w:rsid w:val="00236F5D"/>
    <w:rsid w:val="002B40E5"/>
    <w:rsid w:val="0031000A"/>
    <w:rsid w:val="0048496D"/>
    <w:rsid w:val="0052191F"/>
    <w:rsid w:val="00671D19"/>
    <w:rsid w:val="00923D3F"/>
    <w:rsid w:val="009731A9"/>
    <w:rsid w:val="00C86175"/>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A8D1"/>
  <w15:chartTrackingRefBased/>
  <w15:docId w15:val="{9AECFDB4-2378-424E-A61E-C3F53528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91F"/>
    <w:rPr>
      <w:color w:val="0563C1" w:themeColor="hyperlink"/>
      <w:u w:val="single"/>
    </w:rPr>
  </w:style>
  <w:style w:type="table" w:styleId="TableGrid">
    <w:name w:val="Table Grid"/>
    <w:basedOn w:val="TableNormal"/>
    <w:uiPriority w:val="39"/>
    <w:rsid w:val="0052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mt.ca" TargetMode="External"/><Relationship Id="rId13" Type="http://schemas.openxmlformats.org/officeDocument/2006/relationships/hyperlink" Target="http://www.amazon.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unandfunction.com"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mt.ca" TargetMode="External"/><Relationship Id="rId5" Type="http://schemas.openxmlformats.org/officeDocument/2006/relationships/hyperlink" Target="https://occupationaltherapychildren.com.au/deep-pressure/" TargetMode="Externa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odbyenormal.com/multi-sensory-weighted-lap-pad-tutorial-and-giveawa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Vogel</dc:creator>
  <cp:keywords/>
  <dc:description/>
  <cp:lastModifiedBy>Rachelle Vogel</cp:lastModifiedBy>
  <cp:revision>8</cp:revision>
  <dcterms:created xsi:type="dcterms:W3CDTF">2020-06-16T15:56:00Z</dcterms:created>
  <dcterms:modified xsi:type="dcterms:W3CDTF">2020-06-22T16:03:00Z</dcterms:modified>
</cp:coreProperties>
</file>